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33" w:rsidRPr="00424761" w:rsidRDefault="00FB7233" w:rsidP="00FB72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24761">
        <w:rPr>
          <w:rFonts w:ascii="Times New Roman" w:hAnsi="Times New Roman" w:cs="Times New Roman"/>
          <w:color w:val="0070C0"/>
          <w:sz w:val="32"/>
          <w:szCs w:val="32"/>
        </w:rPr>
        <w:t>Консультация для родителей</w:t>
      </w:r>
    </w:p>
    <w:p w:rsidR="00FB7233" w:rsidRPr="00543088" w:rsidRDefault="00FB7233" w:rsidP="00FB72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43088">
        <w:rPr>
          <w:rFonts w:ascii="Times New Roman" w:hAnsi="Times New Roman" w:cs="Times New Roman"/>
          <w:b/>
          <w:color w:val="0070C0"/>
          <w:sz w:val="40"/>
          <w:szCs w:val="40"/>
        </w:rPr>
        <w:t>«Прищепки и игра»</w:t>
      </w:r>
    </w:p>
    <w:p w:rsidR="00424761" w:rsidRPr="00424761" w:rsidRDefault="00424761" w:rsidP="00FB72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28950" cy="173107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16" cy="173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761" w:rsidRPr="000E5C6A" w:rsidRDefault="00FB7233" w:rsidP="00FB72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7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Дети раннего возраста проявляют большой интерес к мелочам, которые окружают их в быту. </w:t>
      </w:r>
      <w:proofErr w:type="gramStart"/>
      <w:r w:rsidRPr="004247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Таких интересных предметов огромное множество: пробки, крышки, пуговицы, «киндеры»,  пластмассовые бутылочки, </w:t>
      </w:r>
      <w:bookmarkStart w:id="1" w:name="YANDEX_4"/>
      <w:bookmarkEnd w:id="1"/>
      <w:r w:rsidRPr="004247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пузырьки и, конечно же, прищепки ….  </w:t>
      </w:r>
      <w:proofErr w:type="gramEnd"/>
    </w:p>
    <w:p w:rsidR="00FB7233" w:rsidRPr="000E5C6A" w:rsidRDefault="00FB7233" w:rsidP="00FB72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4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63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71" cy="63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76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4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8193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48" cy="82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4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826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79" cy="83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761" w:rsidRPr="000E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24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23" cy="1103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233" w:rsidRPr="00424761" w:rsidRDefault="00FB7233" w:rsidP="004247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247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Впервые игры с деревянными бельевыми </w:t>
      </w:r>
      <w:bookmarkStart w:id="2" w:name="YANDEX_8"/>
      <w:bookmarkEnd w:id="2"/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прищепками использовала и описала  в своих работах известный итальянский педагог М. </w:t>
      </w:r>
      <w:proofErr w:type="spellStart"/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Монтессори</w:t>
      </w:r>
      <w:proofErr w:type="spellEnd"/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FB7233" w:rsidRPr="00424761" w:rsidRDefault="00FB7233" w:rsidP="00424761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color w:val="1F497D" w:themeColor="text2"/>
          <w:sz w:val="28"/>
          <w:szCs w:val="28"/>
        </w:rPr>
      </w:pPr>
      <w:r w:rsidRPr="00424761">
        <w:rPr>
          <w:rStyle w:val="c1"/>
          <w:rFonts w:ascii="Times New Roman" w:hAnsi="Times New Roman" w:cs="Times New Roman"/>
          <w:color w:val="1F497D" w:themeColor="text2"/>
          <w:sz w:val="28"/>
          <w:szCs w:val="28"/>
        </w:rPr>
        <w:t xml:space="preserve">  Чтобы превратить обычную прищепку в «развивающую» игрушку  для малыша, взрослому необходимо проявить фантазию.</w:t>
      </w:r>
    </w:p>
    <w:p w:rsidR="00FB7233" w:rsidRPr="00424761" w:rsidRDefault="00FB7233" w:rsidP="00424761">
      <w:pPr>
        <w:shd w:val="clear" w:color="auto" w:fill="FFFFFF"/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24761">
        <w:rPr>
          <w:rStyle w:val="c1"/>
          <w:color w:val="1F497D" w:themeColor="text2"/>
        </w:rPr>
        <w:t>     </w:t>
      </w:r>
      <w:r w:rsidRPr="00424761">
        <w:rPr>
          <w:rStyle w:val="c1"/>
          <w:rFonts w:ascii="Times New Roman" w:hAnsi="Times New Roman" w:cs="Times New Roman"/>
          <w:color w:val="1F497D" w:themeColor="text2"/>
          <w:sz w:val="28"/>
          <w:szCs w:val="28"/>
        </w:rPr>
        <w:t xml:space="preserve">Игры с прищепками стимулируют познавательную активность малышей, способствуют развитию мелкой моторики, воображения. В играх с прищепками дополнительное стимулирование получают зоны коры головного мозга, отвечающие за речевое развитие. </w:t>
      </w: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Помимо развития мелкой моторики, с помощью прищепок можно изучать цвета, счет, математические представления, развивать логическое мышление, творческое воображение. </w:t>
      </w:r>
      <w:r w:rsidRPr="00424761">
        <w:rPr>
          <w:rStyle w:val="c1"/>
          <w:rFonts w:ascii="Times New Roman" w:hAnsi="Times New Roman" w:cs="Times New Roman"/>
          <w:color w:val="1F497D" w:themeColor="text2"/>
          <w:sz w:val="28"/>
          <w:szCs w:val="28"/>
        </w:rPr>
        <w:t xml:space="preserve">Для расширения развивающих возможностей игр с прищепками у детей раннего возраста рекомендуется использовать прищепки четырёх основных цветов (красный, синий, зелёный, жёлтый), разного размера (большие, средние, маленькие), разной формы и выполненные из разного материала (пластмассовые и деревянные). </w:t>
      </w: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 с детьми постарше можно выучить, и алфавит, и цифры.</w:t>
      </w:r>
    </w:p>
    <w:p w:rsidR="00FB7233" w:rsidRPr="00424761" w:rsidRDefault="00FB7233" w:rsidP="0042476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424761">
        <w:rPr>
          <w:rStyle w:val="c1"/>
          <w:color w:val="1F497D" w:themeColor="text2"/>
          <w:sz w:val="28"/>
          <w:szCs w:val="28"/>
        </w:rPr>
        <w:t xml:space="preserve">Важно! Приобретая прищепки, необходимо позаботиться о том, чтобы они легко нажимались маленькими пальчиками. Для игр с прищепками необходимо заранее подготовить картинку, в которой отсутствуют детали, предназначенные для размещения прищепок. Картинки и различные силуэты можно самостоятельно нарисовать на картоне или распечатать на плотной бумаге и вырезать. Игру с прищепками для детей обязательно нужно сопровождать интересными историями, </w:t>
      </w:r>
      <w:proofErr w:type="spellStart"/>
      <w:r w:rsidRPr="00424761">
        <w:rPr>
          <w:rStyle w:val="c1"/>
          <w:color w:val="1F497D" w:themeColor="text2"/>
          <w:sz w:val="28"/>
          <w:szCs w:val="28"/>
        </w:rPr>
        <w:t>потешками</w:t>
      </w:r>
      <w:proofErr w:type="spellEnd"/>
      <w:r w:rsidRPr="00424761">
        <w:rPr>
          <w:rStyle w:val="c1"/>
          <w:color w:val="1F497D" w:themeColor="text2"/>
          <w:sz w:val="28"/>
          <w:szCs w:val="28"/>
        </w:rPr>
        <w:t>, маленькими стишками или загадками.</w:t>
      </w:r>
    </w:p>
    <w:p w:rsidR="00FB7233" w:rsidRPr="00424761" w:rsidRDefault="00FB7233" w:rsidP="00424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Сначала </w:t>
      </w:r>
      <w:r w:rsidR="000E5C6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необходимо</w:t>
      </w: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научить ребенка снимать прищепки, это под силу малышам полутора лет. А вот ближе к двум годам ребенок уже может сам их прицеплять. </w:t>
      </w:r>
    </w:p>
    <w:p w:rsidR="00FB7233" w:rsidRPr="00424761" w:rsidRDefault="00FB7233" w:rsidP="00424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2476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t>Игр с прищепками огромное множество. Вот некоторые из них…..</w:t>
      </w:r>
    </w:p>
    <w:p w:rsidR="0006581F" w:rsidRDefault="0006581F" w:rsidP="00424761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</w:pPr>
    </w:p>
    <w:p w:rsidR="00FB7233" w:rsidRPr="00424761" w:rsidRDefault="00FB7233" w:rsidP="0042476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424761"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  <w:t>Игра « Найди прищепку (жучка)».</w:t>
      </w:r>
    </w:p>
    <w:p w:rsidR="00FB7233" w:rsidRPr="00424761" w:rsidRDefault="00FB7233" w:rsidP="0042476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1F497D" w:themeColor="text2"/>
          <w:sz w:val="28"/>
          <w:szCs w:val="28"/>
        </w:rPr>
      </w:pPr>
      <w:r w:rsidRPr="00424761">
        <w:rPr>
          <w:rStyle w:val="c1"/>
          <w:color w:val="1F497D" w:themeColor="text2"/>
          <w:sz w:val="28"/>
          <w:szCs w:val="28"/>
        </w:rPr>
        <w:t xml:space="preserve">     Родителю предлагается нацепить прищепки на свою одежду или одежду малыша, так чтобы он мог без труда до них  дотянуться. Ребёнка побуждают найти на себе прищепки («Найти и снять жучка») и постараться снять их. Поверьте, для малышей это будет очень увлекательное занятие. Дополнить игру можно складыванием прищепок (жучков) в прозрачные пластиковые баночки (чтоб не улетели). </w:t>
      </w:r>
    </w:p>
    <w:p w:rsidR="00FB7233" w:rsidRPr="0006581F" w:rsidRDefault="00FB7233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color w:val="1F497D" w:themeColor="text2"/>
          <w:sz w:val="28"/>
          <w:szCs w:val="28"/>
        </w:rPr>
      </w:pPr>
      <w:r w:rsidRPr="0006581F">
        <w:rPr>
          <w:rStyle w:val="c1"/>
          <w:color w:val="1F497D" w:themeColor="text2"/>
          <w:sz w:val="28"/>
          <w:szCs w:val="28"/>
        </w:rPr>
        <w:t xml:space="preserve">Игры можно сопровождать маленькими стишками и </w:t>
      </w:r>
      <w:proofErr w:type="spellStart"/>
      <w:r w:rsidRPr="0006581F">
        <w:rPr>
          <w:rStyle w:val="c1"/>
          <w:color w:val="1F497D" w:themeColor="text2"/>
          <w:sz w:val="28"/>
          <w:szCs w:val="28"/>
        </w:rPr>
        <w:t>потешками</w:t>
      </w:r>
      <w:proofErr w:type="spellEnd"/>
      <w:r w:rsidRPr="0006581F">
        <w:rPr>
          <w:rStyle w:val="c1"/>
          <w:color w:val="1F497D" w:themeColor="text2"/>
          <w:sz w:val="28"/>
          <w:szCs w:val="28"/>
        </w:rPr>
        <w:t>:</w:t>
      </w:r>
    </w:p>
    <w:p w:rsidR="00FB7233" w:rsidRPr="0006581F" w:rsidRDefault="0006581F" w:rsidP="00424761">
      <w:pPr>
        <w:pStyle w:val="a3"/>
        <w:shd w:val="clear" w:color="auto" w:fill="FFFFFF"/>
        <w:spacing w:before="0" w:beforeAutospacing="0" w:after="0" w:afterAutospacing="0"/>
        <w:rPr>
          <w:i/>
          <w:color w:val="1F497D" w:themeColor="text2"/>
          <w:sz w:val="28"/>
          <w:szCs w:val="28"/>
        </w:rPr>
      </w:pPr>
      <w:r>
        <w:rPr>
          <w:i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38735</wp:posOffset>
            </wp:positionV>
            <wp:extent cx="1685925" cy="110744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B7233" w:rsidRPr="0006581F">
        <w:rPr>
          <w:i/>
          <w:color w:val="1F497D" w:themeColor="text2"/>
          <w:sz w:val="28"/>
          <w:szCs w:val="28"/>
        </w:rPr>
        <w:t>Жучишка-крошка</w:t>
      </w:r>
      <w:proofErr w:type="spellEnd"/>
      <w:r w:rsidR="00FB7233" w:rsidRPr="0006581F">
        <w:rPr>
          <w:i/>
          <w:color w:val="1F497D" w:themeColor="text2"/>
          <w:sz w:val="28"/>
          <w:szCs w:val="28"/>
        </w:rPr>
        <w:t xml:space="preserve"> влетел в окошко,</w:t>
      </w:r>
    </w:p>
    <w:p w:rsidR="00FB7233" w:rsidRPr="0006581F" w:rsidRDefault="00FB7233" w:rsidP="00424761">
      <w:pPr>
        <w:pStyle w:val="a3"/>
        <w:shd w:val="clear" w:color="auto" w:fill="FFFFFF"/>
        <w:spacing w:before="0" w:beforeAutospacing="0" w:after="0" w:afterAutospacing="0"/>
        <w:rPr>
          <w:i/>
          <w:color w:val="1F497D" w:themeColor="text2"/>
          <w:sz w:val="28"/>
          <w:szCs w:val="28"/>
        </w:rPr>
      </w:pPr>
      <w:r w:rsidRPr="0006581F">
        <w:rPr>
          <w:i/>
          <w:color w:val="1F497D" w:themeColor="text2"/>
          <w:sz w:val="28"/>
          <w:szCs w:val="28"/>
        </w:rPr>
        <w:t>Возле меня полетал немножко.</w:t>
      </w:r>
      <w:r w:rsidR="0006581F">
        <w:rPr>
          <w:i/>
          <w:color w:val="1F497D" w:themeColor="text2"/>
          <w:sz w:val="28"/>
          <w:szCs w:val="28"/>
        </w:rPr>
        <w:t xml:space="preserve">                </w:t>
      </w:r>
    </w:p>
    <w:p w:rsidR="0006581F" w:rsidRDefault="0006581F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</w:pPr>
    </w:p>
    <w:p w:rsidR="0006581F" w:rsidRDefault="0006581F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</w:pPr>
    </w:p>
    <w:p w:rsidR="0006581F" w:rsidRDefault="0006581F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</w:pPr>
    </w:p>
    <w:p w:rsidR="00FB7233" w:rsidRPr="0006581F" w:rsidRDefault="00FB7233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06581F"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  <w:t>Игра « Солнышко».</w:t>
      </w:r>
    </w:p>
    <w:p w:rsidR="00FB7233" w:rsidRPr="0006581F" w:rsidRDefault="00FB7233" w:rsidP="000658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1F497D" w:themeColor="text2"/>
          <w:sz w:val="28"/>
          <w:szCs w:val="28"/>
        </w:rPr>
      </w:pPr>
      <w:r w:rsidRPr="0006581F">
        <w:rPr>
          <w:rStyle w:val="c1"/>
          <w:color w:val="1F497D" w:themeColor="text2"/>
          <w:sz w:val="28"/>
          <w:szCs w:val="28"/>
        </w:rPr>
        <w:t>     Для проведения игры необходима заготовка – солнышко: вырезаются 2 круга из жёлтого картона, склеиваются.  С одной стороны рисуется грустное лицо, с другой – весёлое. Детям  можно рассказывать сказку: на небе жило – было, солнышко, и вот однажды оно потеряло свои лучики. С тех пор оно стало грустным – грустным. Чтобы развеселить солнышко, нужно прикрепить ему лучики. Родителю предлагается показать, как с помощью прищепок можно сделать лучики. Затем, когда все лучики будут на месте, надо повернуть солнышко другой стороной и обратить внимание детей на то, какое оно стало весёлое. Обязательно нужно похвалить детей за старание.</w:t>
      </w:r>
    </w:p>
    <w:p w:rsidR="0006581F" w:rsidRPr="0006581F" w:rsidRDefault="00FB7233" w:rsidP="000658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1F497D" w:themeColor="text2"/>
          <w:sz w:val="28"/>
          <w:szCs w:val="28"/>
        </w:rPr>
      </w:pPr>
      <w:r w:rsidRPr="0006581F">
        <w:rPr>
          <w:rStyle w:val="c1"/>
          <w:i/>
          <w:color w:val="1F497D" w:themeColor="text2"/>
          <w:sz w:val="28"/>
          <w:szCs w:val="28"/>
        </w:rPr>
        <w:t xml:space="preserve"> «Солнышко утром рано встает</w:t>
      </w:r>
      <w:r w:rsidR="0006581F" w:rsidRPr="0006581F">
        <w:rPr>
          <w:rStyle w:val="c1"/>
          <w:i/>
          <w:color w:val="1F497D" w:themeColor="text2"/>
          <w:sz w:val="28"/>
          <w:szCs w:val="28"/>
        </w:rPr>
        <w:t xml:space="preserve">.  </w:t>
      </w:r>
      <w:r w:rsidRPr="0006581F">
        <w:rPr>
          <w:rStyle w:val="c1"/>
          <w:i/>
          <w:color w:val="1F497D" w:themeColor="text2"/>
          <w:sz w:val="28"/>
          <w:szCs w:val="28"/>
        </w:rPr>
        <w:t>Лучики тянет – тепло нам дает»</w:t>
      </w: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71755</wp:posOffset>
            </wp:positionV>
            <wp:extent cx="3009900" cy="2256790"/>
            <wp:effectExtent l="0" t="0" r="0" b="0"/>
            <wp:wrapNone/>
            <wp:docPr id="10" name="Рисунок 10" descr="C:\Users\ПК\Desktop\IMG20230328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3032816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189230</wp:posOffset>
            </wp:positionV>
            <wp:extent cx="1323975" cy="1765300"/>
            <wp:effectExtent l="0" t="0" r="9525" b="6350"/>
            <wp:wrapNone/>
            <wp:docPr id="9" name="Рисунок 9" descr="C:\Users\ПК\Desktop\IMG2023032717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3032717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06581F" w:rsidRPr="0006581F" w:rsidRDefault="0006581F" w:rsidP="00424761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FB7233" w:rsidRPr="00424761" w:rsidRDefault="00FB7233" w:rsidP="0042476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.</w:t>
      </w:r>
      <w:r w:rsidR="00424761" w:rsidRPr="00424761">
        <w:rPr>
          <w:rStyle w:val="c1"/>
          <w:i/>
          <w:color w:val="000000"/>
          <w:sz w:val="28"/>
          <w:szCs w:val="28"/>
        </w:rPr>
        <w:t xml:space="preserve"> </w:t>
      </w:r>
    </w:p>
    <w:p w:rsidR="0006581F" w:rsidRDefault="0006581F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</w:pPr>
    </w:p>
    <w:p w:rsidR="00FB7233" w:rsidRPr="0006581F" w:rsidRDefault="00FB7233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06581F"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  <w:t>Игра « Цветочки».</w:t>
      </w:r>
    </w:p>
    <w:p w:rsidR="00FB7233" w:rsidRPr="0006581F" w:rsidRDefault="00FB7233" w:rsidP="0006581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1F497D" w:themeColor="text2"/>
          <w:sz w:val="28"/>
          <w:szCs w:val="28"/>
        </w:rPr>
      </w:pPr>
      <w:r w:rsidRPr="0006581F">
        <w:rPr>
          <w:rStyle w:val="c1"/>
          <w:color w:val="1F497D" w:themeColor="text2"/>
          <w:sz w:val="28"/>
          <w:szCs w:val="28"/>
        </w:rPr>
        <w:t>     Для проведения игры предварительно делаются заготовки – небольшие разноцветные кружки из картона. Детям с помощью родителей предлагается прикрепить к кружкам прищепки – лепестки цветочков. Если дети уже уверенно различают цвета, то можно предложить им прикреплять прищепки, соотнося их по цвету с кружком. Если добавить немного фантазии, то по такому же принципу, можно сделать ёжика, ёлочку, тучку с дождём, человечка, бабочку, рыбку и т.д.</w:t>
      </w:r>
    </w:p>
    <w:p w:rsidR="00FB7233" w:rsidRPr="0006581F" w:rsidRDefault="00FB7233" w:rsidP="00424761">
      <w:pPr>
        <w:pStyle w:val="c0"/>
        <w:shd w:val="clear" w:color="auto" w:fill="FFFFFF"/>
        <w:spacing w:before="0" w:beforeAutospacing="0" w:after="0" w:afterAutospacing="0"/>
        <w:rPr>
          <w:rStyle w:val="c7"/>
          <w:bCs/>
          <w:i/>
          <w:iCs/>
          <w:color w:val="1F497D" w:themeColor="text2"/>
          <w:sz w:val="28"/>
          <w:szCs w:val="28"/>
        </w:rPr>
      </w:pPr>
      <w:r w:rsidRPr="0006581F">
        <w:rPr>
          <w:rStyle w:val="c7"/>
          <w:bCs/>
          <w:i/>
          <w:iCs/>
          <w:color w:val="1F497D" w:themeColor="text2"/>
          <w:sz w:val="28"/>
          <w:szCs w:val="28"/>
        </w:rPr>
        <w:t>Катя леечку взяла, все цветочки полила.</w:t>
      </w:r>
    </w:p>
    <w:p w:rsidR="0006581F" w:rsidRPr="0006581F" w:rsidRDefault="00FB7233" w:rsidP="00424761">
      <w:pPr>
        <w:pStyle w:val="c0"/>
        <w:shd w:val="clear" w:color="auto" w:fill="FFFFFF"/>
        <w:spacing w:before="0" w:beforeAutospacing="0" w:after="0" w:afterAutospacing="0"/>
        <w:rPr>
          <w:rStyle w:val="c7"/>
          <w:bCs/>
          <w:i/>
          <w:iCs/>
          <w:color w:val="1F497D" w:themeColor="text2"/>
          <w:sz w:val="28"/>
          <w:szCs w:val="28"/>
        </w:rPr>
      </w:pPr>
      <w:r w:rsidRPr="0006581F">
        <w:rPr>
          <w:rStyle w:val="c7"/>
          <w:bCs/>
          <w:i/>
          <w:iCs/>
          <w:color w:val="1F497D" w:themeColor="text2"/>
          <w:sz w:val="28"/>
          <w:szCs w:val="28"/>
        </w:rPr>
        <w:t>Пусть попьют водички цветочки-невелички.</w:t>
      </w:r>
    </w:p>
    <w:p w:rsidR="00FB7233" w:rsidRPr="0006581F" w:rsidRDefault="00FB7233" w:rsidP="00065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06581F">
        <w:rPr>
          <w:rStyle w:val="c7"/>
          <w:b/>
          <w:bCs/>
          <w:i/>
          <w:iCs/>
          <w:color w:val="1F497D" w:themeColor="text2"/>
          <w:sz w:val="28"/>
          <w:szCs w:val="28"/>
          <w:u w:val="single"/>
        </w:rPr>
        <w:lastRenderedPageBreak/>
        <w:t>Игра « Змейка».</w:t>
      </w:r>
    </w:p>
    <w:p w:rsidR="00FB7233" w:rsidRPr="0006581F" w:rsidRDefault="00FB7233" w:rsidP="0006581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F497D" w:themeColor="text2"/>
          <w:sz w:val="28"/>
          <w:szCs w:val="28"/>
        </w:rPr>
      </w:pPr>
      <w:r w:rsidRPr="0006581F">
        <w:rPr>
          <w:rStyle w:val="c1"/>
          <w:color w:val="1F497D" w:themeColor="text2"/>
          <w:sz w:val="28"/>
          <w:szCs w:val="28"/>
        </w:rPr>
        <w:t>     Детям вместе с родителями предлагается взять прищепки (одного цвета или разные) и прикреплять их одну за другой таким образом, чтобы подучалась змейка. По окончании игры можно соединить змейки в одну большую змею. Затем выразить радость и восхищение результатом упражнения аплодисментами.</w:t>
      </w:r>
    </w:p>
    <w:p w:rsidR="00FB7233" w:rsidRPr="0006581F" w:rsidRDefault="00FB7233" w:rsidP="0042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06581F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Шелестя, шурша травой,</w:t>
      </w:r>
    </w:p>
    <w:p w:rsidR="00FB7233" w:rsidRPr="0006581F" w:rsidRDefault="00FB7233" w:rsidP="0042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06581F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Проползает кнут живой.</w:t>
      </w:r>
    </w:p>
    <w:p w:rsidR="00FB7233" w:rsidRPr="0006581F" w:rsidRDefault="00FB7233" w:rsidP="0042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06581F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Вот он встал и зашипел:</w:t>
      </w:r>
    </w:p>
    <w:p w:rsidR="00FB7233" w:rsidRPr="0006581F" w:rsidRDefault="00FB7233" w:rsidP="0042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06581F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>«Подходи, кто очень смел…»</w:t>
      </w:r>
    </w:p>
    <w:p w:rsidR="00FB7233" w:rsidRPr="00EB52BA" w:rsidRDefault="00FB7233" w:rsidP="004247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</w:p>
    <w:p w:rsidR="00FB7233" w:rsidRPr="00CC7B39" w:rsidRDefault="00FB7233" w:rsidP="000658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1F497D" w:themeColor="text2"/>
          <w:u w:val="single"/>
          <w:lang w:eastAsia="ru-RU"/>
        </w:rPr>
      </w:pPr>
      <w:r w:rsidRPr="00CC7B39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  <w:lang w:eastAsia="ru-RU"/>
        </w:rPr>
        <w:t>Игра «Выстроим заборчики»</w:t>
      </w:r>
    </w:p>
    <w:p w:rsidR="00FB7233" w:rsidRPr="00CC7B39" w:rsidRDefault="00CC7B39" w:rsidP="00065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715645</wp:posOffset>
            </wp:positionV>
            <wp:extent cx="2451100" cy="1633855"/>
            <wp:effectExtent l="0" t="0" r="635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7233" w:rsidRPr="00CC7B3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 игре для детей используются прищепки четырех цветов и соответствующего цвета картонные полоски. Малыш делает «штакетник», цепляя прищепки к картонке, подходящей по цвету. Можно усложнить задание, чередуя прищепки.</w:t>
      </w:r>
    </w:p>
    <w:p w:rsidR="00FB7233" w:rsidRPr="00CC7B39" w:rsidRDefault="00FB7233" w:rsidP="00424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Заколдованный </w:t>
      </w:r>
      <w:r w:rsidRPr="00CC7B39">
        <w:rPr>
          <w:rStyle w:val="a4"/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забор</w:t>
      </w:r>
      <w:proofErr w:type="gramStart"/>
      <w:r w:rsidRPr="00CC7B39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br/>
      </w:r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Ч</w:t>
      </w:r>
      <w:proofErr w:type="gramEnd"/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инит дедушка Егор.</w:t>
      </w:r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</w:rPr>
        <w:br/>
      </w:r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Как он не стараетс</w:t>
      </w:r>
      <w:proofErr w:type="gramStart"/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я-</w:t>
      </w:r>
      <w:proofErr w:type="gramEnd"/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</w:rPr>
        <w:br/>
      </w:r>
      <w:r w:rsidRP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>Доски отрываются.</w:t>
      </w:r>
      <w:r w:rsidR="00CC7B39">
        <w:rPr>
          <w:rFonts w:ascii="Times New Roman" w:hAnsi="Times New Roman" w:cs="Times New Roman"/>
          <w:i/>
          <w:color w:val="1F497D" w:themeColor="text2"/>
          <w:sz w:val="28"/>
          <w:szCs w:val="28"/>
          <w:shd w:val="clear" w:color="auto" w:fill="FFFFFF"/>
        </w:rPr>
        <w:t xml:space="preserve">       </w:t>
      </w:r>
    </w:p>
    <w:p w:rsidR="00FB7233" w:rsidRPr="00CC7B39" w:rsidRDefault="00FB7233" w:rsidP="0042476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FB7233" w:rsidRPr="00CC7B39" w:rsidRDefault="00FB7233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FB7233" w:rsidRPr="00CC7B39" w:rsidRDefault="00FB7233" w:rsidP="00FB723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  <w:lang w:eastAsia="ru-RU"/>
        </w:rPr>
      </w:pPr>
    </w:p>
    <w:p w:rsidR="00FB7233" w:rsidRPr="00CC7B39" w:rsidRDefault="00FB7233" w:rsidP="000658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1F497D" w:themeColor="text2"/>
          <w:u w:val="single"/>
          <w:lang w:eastAsia="ru-RU"/>
        </w:rPr>
      </w:pPr>
      <w:r w:rsidRPr="00CC7B39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  <w:lang w:eastAsia="ru-RU"/>
        </w:rPr>
        <w:t>Игра «Поможем маме»</w:t>
      </w:r>
    </w:p>
    <w:p w:rsidR="00FB7233" w:rsidRPr="00CC7B39" w:rsidRDefault="00FB7233" w:rsidP="000658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Для игры необходимо оборудование: тазик с кукольной одеждой (можно подготовить бумажную одежку), натянутая веревка, прищепки. Ребенок развешивает «белье», сопровождая движения словами:</w:t>
      </w:r>
    </w:p>
    <w:p w:rsidR="00FB7233" w:rsidRPr="00CC7B39" w:rsidRDefault="0006581F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24130</wp:posOffset>
            </wp:positionV>
            <wp:extent cx="1685925" cy="1685925"/>
            <wp:effectExtent l="0" t="0" r="9525" b="9525"/>
            <wp:wrapNone/>
            <wp:docPr id="2" name="Рисунок 2" descr="C:\Users\ПК\Desktop\ОКСАНА РАБОТА\Буклеты, памятки, мастер-классы\Мастер - класс Прищепи\1597429486_irg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КСАНА РАБОТА\Буклеты, памятки, мастер-классы\Мастер - класс Прищепи\1597429486_irgy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>Нашей маме помогали, </w:t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br/>
        <w:t>Всю одежду постирали. </w:t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br/>
        <w:t>Надо все теперь сушить</w:t>
      </w:r>
    </w:p>
    <w:p w:rsidR="00FB7233" w:rsidRPr="00CC7B39" w:rsidRDefault="00FB7233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 xml:space="preserve">На прищепки зацепить.                                       </w:t>
      </w:r>
    </w:p>
    <w:p w:rsidR="00FB7233" w:rsidRDefault="00FB7233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FB7233" w:rsidRDefault="00FB7233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B7233" w:rsidRDefault="00FB7233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B7233" w:rsidRPr="00F43FAD" w:rsidRDefault="00FB7233" w:rsidP="00FB723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                           </w:t>
      </w:r>
    </w:p>
    <w:p w:rsidR="00FB7233" w:rsidRPr="00CC7B39" w:rsidRDefault="00FB7233" w:rsidP="00CC7B39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1F497D" w:themeColor="text2"/>
          <w:u w:val="single"/>
          <w:lang w:eastAsia="ru-RU"/>
        </w:rPr>
      </w:pPr>
      <w:r w:rsidRPr="00CC7B39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u w:val="single"/>
          <w:lang w:eastAsia="ru-RU"/>
        </w:rPr>
        <w:t>Игра «Разговор животных»</w:t>
      </w:r>
    </w:p>
    <w:p w:rsidR="00FB7233" w:rsidRPr="00CC7B39" w:rsidRDefault="00FB7233" w:rsidP="00CC7B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 этих упражнениях дети последовательно открывают до упора и закрывают прищепки в обеих руках в сопровождении чтения стишков:</w:t>
      </w:r>
    </w:p>
    <w:p w:rsidR="00FB7233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41750</wp:posOffset>
            </wp:positionV>
            <wp:extent cx="2536825" cy="1901825"/>
            <wp:effectExtent l="0" t="0" r="0" b="3175"/>
            <wp:wrapNone/>
            <wp:docPr id="14" name="Рисунок 14" descr="C:\Users\ПК\Desktop\IMG20230328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20230328161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35560</wp:posOffset>
            </wp:positionV>
            <wp:extent cx="1426210" cy="1901825"/>
            <wp:effectExtent l="0" t="0" r="2540" b="3175"/>
            <wp:wrapNone/>
            <wp:docPr id="13" name="Рисунок 13" descr="C:\Users\ПК\Desktop\IMG2023032718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2023032718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>Двое маленьких галчат</w:t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br/>
        <w:t>Целый день в гнезде кричат.</w:t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br/>
        <w:t>Открывают рты галчата:</w:t>
      </w:r>
      <w:r w:rsidR="00FB7233" w:rsidRPr="00CC7B39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br/>
        <w:t>Потому что есть хотят.</w:t>
      </w: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CC7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b/>
          <w:iCs/>
          <w:color w:val="1F497D" w:themeColor="text2"/>
          <w:sz w:val="28"/>
          <w:szCs w:val="28"/>
          <w:lang w:eastAsia="ru-RU"/>
        </w:rPr>
        <w:lastRenderedPageBreak/>
        <w:t>В зависимости от возраста детей</w:t>
      </w:r>
    </w:p>
    <w:p w:rsidR="00CC7B39" w:rsidRPr="00CC7B39" w:rsidRDefault="00CC7B39" w:rsidP="00CC7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b/>
          <w:iCs/>
          <w:color w:val="1F497D" w:themeColor="text2"/>
          <w:sz w:val="28"/>
          <w:szCs w:val="28"/>
          <w:lang w:eastAsia="ru-RU"/>
        </w:rPr>
        <w:t>задания могут изменяться и усложняться.</w:t>
      </w:r>
    </w:p>
    <w:p w:rsidR="00CC7B39" w:rsidRPr="00CC7B39" w:rsidRDefault="00CC7B39" w:rsidP="00CC7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lang w:eastAsia="ru-RU"/>
        </w:rPr>
      </w:pPr>
      <w:r w:rsidRPr="00CC7B39"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lang w:eastAsia="ru-RU"/>
        </w:rPr>
        <w:t>Например: подобрать первую букву слова к каждой картинке, определить на какую геометрическую фигуру похож предмет, посчитать предметы и найти нужную цифру и др.</w:t>
      </w: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514475" cy="20215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0" cy="20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420620" cy="1816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660029" cy="2228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95" cy="223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B39" w:rsidRDefault="00CC7B39" w:rsidP="00FB7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lang w:eastAsia="ru-RU"/>
        </w:rPr>
      </w:pPr>
    </w:p>
    <w:p w:rsidR="00FB7233" w:rsidRPr="00CC7B39" w:rsidRDefault="00FB7233" w:rsidP="00FB723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 w:themeColor="text2"/>
          <w:sz w:val="22"/>
          <w:szCs w:val="22"/>
        </w:rPr>
      </w:pPr>
    </w:p>
    <w:p w:rsidR="00FB7233" w:rsidRPr="00543088" w:rsidRDefault="00FB7233" w:rsidP="00CC7B3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C00000"/>
          <w:sz w:val="28"/>
          <w:szCs w:val="28"/>
        </w:rPr>
      </w:pPr>
      <w:r w:rsidRPr="00543088">
        <w:rPr>
          <w:rStyle w:val="c1"/>
          <w:b/>
          <w:bCs/>
          <w:color w:val="C00000"/>
          <w:sz w:val="28"/>
          <w:szCs w:val="28"/>
        </w:rPr>
        <w:t>Внимание!</w:t>
      </w:r>
    </w:p>
    <w:p w:rsidR="00FB7233" w:rsidRPr="00CB09DE" w:rsidRDefault="00FB7233" w:rsidP="00CB09D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 w:themeColor="text2"/>
          <w:sz w:val="28"/>
          <w:szCs w:val="28"/>
        </w:rPr>
      </w:pPr>
      <w:r w:rsidRPr="00CC7B39">
        <w:rPr>
          <w:rStyle w:val="c1"/>
          <w:color w:val="1F497D" w:themeColor="text2"/>
          <w:sz w:val="28"/>
          <w:szCs w:val="28"/>
        </w:rPr>
        <w:t>     Во время игры с прищепками следите за тем, чтобы ребёнок не прищемил себе пальчики или другие части тела. Нужно помнить, что развитие мелкой моторики рук очень важный процесс, который не нужно оставлять б</w:t>
      </w:r>
      <w:r w:rsidR="000E5C6A">
        <w:rPr>
          <w:rStyle w:val="c1"/>
          <w:color w:val="1F497D" w:themeColor="text2"/>
          <w:sz w:val="28"/>
          <w:szCs w:val="28"/>
        </w:rPr>
        <w:t>ез внимания. Выбирайте прищепки</w:t>
      </w:r>
      <w:r w:rsidRPr="00CC7B39">
        <w:rPr>
          <w:rStyle w:val="c1"/>
          <w:color w:val="1F497D" w:themeColor="text2"/>
          <w:sz w:val="28"/>
          <w:szCs w:val="28"/>
        </w:rPr>
        <w:t>, которые легко от</w:t>
      </w:r>
      <w:r w:rsidR="000E5C6A">
        <w:rPr>
          <w:rStyle w:val="c1"/>
          <w:color w:val="1F497D" w:themeColor="text2"/>
          <w:sz w:val="28"/>
          <w:szCs w:val="28"/>
        </w:rPr>
        <w:t>крываются и</w:t>
      </w:r>
      <w:r w:rsidRPr="00CC7B39">
        <w:rPr>
          <w:rStyle w:val="c1"/>
          <w:color w:val="1F497D" w:themeColor="text2"/>
          <w:sz w:val="28"/>
          <w:szCs w:val="28"/>
        </w:rPr>
        <w:t xml:space="preserve"> не нанесут травму!</w:t>
      </w:r>
    </w:p>
    <w:p w:rsidR="00CB09DE" w:rsidRPr="00CB09DE" w:rsidRDefault="00CB09DE" w:rsidP="00CB09DE">
      <w:pPr>
        <w:spacing w:after="0"/>
        <w:ind w:firstLine="706"/>
        <w:jc w:val="center"/>
        <w:rPr>
          <w:rFonts w:ascii="Times New Roman" w:eastAsia="Times New Roman" w:hAnsi="Times New Roman" w:cs="+mn-cs"/>
          <w:color w:val="0070C0"/>
          <w:kern w:val="24"/>
          <w:sz w:val="36"/>
          <w:szCs w:val="36"/>
          <w:lang w:eastAsia="ru-RU"/>
        </w:rPr>
      </w:pPr>
      <w:r w:rsidRPr="00CB09DE">
        <w:rPr>
          <w:rFonts w:ascii="Times New Roman" w:eastAsia="Times New Roman" w:hAnsi="Times New Roman" w:cs="+mn-cs"/>
          <w:color w:val="0070C0"/>
          <w:kern w:val="24"/>
          <w:sz w:val="36"/>
          <w:szCs w:val="36"/>
          <w:lang w:eastAsia="ru-RU"/>
        </w:rPr>
        <w:t xml:space="preserve">Вот такие они: простые, но в тоже время </w:t>
      </w:r>
    </w:p>
    <w:p w:rsidR="00CB09DE" w:rsidRPr="00CB09DE" w:rsidRDefault="00CB09DE" w:rsidP="00CB09DE">
      <w:pPr>
        <w:spacing w:after="0"/>
        <w:ind w:firstLine="706"/>
        <w:jc w:val="center"/>
        <w:rPr>
          <w:rFonts w:ascii="Times New Roman" w:eastAsia="Times New Roman" w:hAnsi="Times New Roman" w:cs="+mn-cs"/>
          <w:color w:val="0070C0"/>
          <w:kern w:val="24"/>
          <w:sz w:val="36"/>
          <w:szCs w:val="36"/>
          <w:lang w:eastAsia="ru-RU"/>
        </w:rPr>
      </w:pPr>
      <w:r w:rsidRPr="00CB09DE">
        <w:rPr>
          <w:rFonts w:ascii="Times New Roman" w:eastAsia="Times New Roman" w:hAnsi="Times New Roman" w:cs="+mn-cs"/>
          <w:color w:val="0070C0"/>
          <w:kern w:val="24"/>
          <w:sz w:val="36"/>
          <w:szCs w:val="36"/>
          <w:lang w:eastAsia="ru-RU"/>
        </w:rPr>
        <w:t xml:space="preserve">такие необычные </w:t>
      </w:r>
      <w:r w:rsidRPr="00CB09DE">
        <w:rPr>
          <w:rFonts w:ascii="Times New Roman" w:eastAsia="Times New Roman" w:hAnsi="Times New Roman" w:cs="+mn-cs"/>
          <w:b/>
          <w:bCs/>
          <w:color w:val="C00000"/>
          <w:kern w:val="24"/>
          <w:sz w:val="40"/>
          <w:szCs w:val="40"/>
          <w:lang w:eastAsia="ru-RU"/>
        </w:rPr>
        <w:t>ПРИЩЕПКИ!!!</w:t>
      </w:r>
    </w:p>
    <w:p w:rsidR="00CB09DE" w:rsidRPr="00CB09DE" w:rsidRDefault="00CB09DE" w:rsidP="00CB09DE">
      <w:pPr>
        <w:spacing w:after="0"/>
        <w:ind w:firstLine="706"/>
        <w:rPr>
          <w:rFonts w:ascii="Times New Roman" w:eastAsia="Times New Roman" w:hAnsi="Times New Roman" w:cs="+mn-cs"/>
          <w:b/>
          <w:bCs/>
          <w:color w:val="C00000"/>
          <w:kern w:val="24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25400</wp:posOffset>
            </wp:positionV>
            <wp:extent cx="2124075" cy="1579880"/>
            <wp:effectExtent l="0" t="0" r="9525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23596</wp:posOffset>
            </wp:positionV>
            <wp:extent cx="2231390" cy="17621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+mn-cs"/>
          <w:b/>
          <w:bCs/>
          <w:noProof/>
          <w:color w:val="C00000"/>
          <w:kern w:val="24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117475</wp:posOffset>
            </wp:positionV>
            <wp:extent cx="2600325" cy="166370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+mn-cs"/>
          <w:b/>
          <w:bCs/>
          <w:color w:val="C00000"/>
          <w:kern w:val="24"/>
          <w:sz w:val="44"/>
          <w:szCs w:val="44"/>
          <w:lang w:eastAsia="ru-RU"/>
        </w:rPr>
        <w:t xml:space="preserve">   </w:t>
      </w:r>
    </w:p>
    <w:p w:rsidR="006518FF" w:rsidRDefault="00CB09D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1466215</wp:posOffset>
            </wp:positionV>
            <wp:extent cx="1969135" cy="22955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1513840</wp:posOffset>
            </wp:positionV>
            <wp:extent cx="3264535" cy="2447925"/>
            <wp:effectExtent l="0" t="0" r="0" b="9525"/>
            <wp:wrapNone/>
            <wp:docPr id="22" name="Рисунок 22" descr="C:\Users\ПК\Desktop\IMG2023032816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IMG20230328162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4120407</wp:posOffset>
            </wp:positionH>
            <wp:positionV relativeFrom="paragraph">
              <wp:posOffset>1876534</wp:posOffset>
            </wp:positionV>
            <wp:extent cx="2500442" cy="1766979"/>
            <wp:effectExtent l="4763" t="0" r="317" b="318"/>
            <wp:wrapNone/>
            <wp:docPr id="23" name="Рисунок 23" descr="I:\ОКСАНА РАБОТА мл.гр. 22-23\Буклеты, памятки, мастер-классы\Мастер - класс Прищепи\prishhepki-najdi-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ОКСАНА РАБОТА мл.гр. 22-23\Буклеты, памятки, мастер-классы\Мастер - класс Прищепи\prishhepki-najdi-t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1546" cy="17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18FF" w:rsidSect="0042476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76B"/>
    <w:rsid w:val="0006581F"/>
    <w:rsid w:val="000E5C6A"/>
    <w:rsid w:val="00424761"/>
    <w:rsid w:val="00543088"/>
    <w:rsid w:val="006518FF"/>
    <w:rsid w:val="00CB09DE"/>
    <w:rsid w:val="00CC7B39"/>
    <w:rsid w:val="00EF476B"/>
    <w:rsid w:val="00F1018D"/>
    <w:rsid w:val="00FB7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7233"/>
  </w:style>
  <w:style w:type="paragraph" w:customStyle="1" w:styleId="c0">
    <w:name w:val="c0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7233"/>
  </w:style>
  <w:style w:type="paragraph" w:customStyle="1" w:styleId="c4">
    <w:name w:val="c4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2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7233"/>
  </w:style>
  <w:style w:type="paragraph" w:customStyle="1" w:styleId="c0">
    <w:name w:val="c0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7233"/>
  </w:style>
  <w:style w:type="paragraph" w:customStyle="1" w:styleId="c4">
    <w:name w:val="c4"/>
    <w:basedOn w:val="a"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2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4</cp:revision>
  <dcterms:created xsi:type="dcterms:W3CDTF">2023-03-19T07:40:00Z</dcterms:created>
  <dcterms:modified xsi:type="dcterms:W3CDTF">2023-04-04T07:11:00Z</dcterms:modified>
</cp:coreProperties>
</file>